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（一）</w:t>
      </w:r>
      <w:r>
        <w:rPr>
          <w:rFonts w:ascii="Times New Roman" w:hAnsi="Times New Roman" w:cs="Times New Roman"/>
        </w:rPr>
        <w:t>概念型</w:t>
      </w:r>
      <w:r>
        <w:rPr>
          <w:rFonts w:hint="eastAsia" w:ascii="Times New Roman" w:hAnsi="Times New Roman" w:cs="Times New Roman"/>
        </w:rPr>
        <w:t>赛道</w:t>
      </w:r>
    </w:p>
    <w:p>
      <w:pPr>
        <w:ind w:firstLine="480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鼓励创新，包括但不局限于如下</w:t>
      </w:r>
      <w:r>
        <w:rPr>
          <w:rFonts w:hint="eastAsia" w:ascii="Times New Roman" w:hAnsi="Times New Roman" w:cs="Times New Roman"/>
          <w:b/>
          <w:bCs/>
        </w:rPr>
        <w:t>主题：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主题一：服务型智能机器人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创意设计服务于社会各行各业的智能机器人，服务于人类的的生活、工作、娱乐等，提高人们的生活水平，该智能机器人的用途</w:t>
      </w: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eastAsia" w:ascii="Times New Roman" w:hAnsi="Times New Roman" w:cs="Times New Roman"/>
        </w:rPr>
        <w:t>为以下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种用途中的一种：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1.家庭日常服务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2.生活起居服务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3.特种服务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教育服务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.安防服务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.酒店服务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7.医疗服务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餐饮服务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主题二：</w:t>
      </w:r>
      <w:r>
        <w:rPr>
          <w:rFonts w:hint="eastAsia" w:ascii="Times New Roman" w:hAnsi="Times New Roman" w:cs="Times New Roman"/>
          <w:lang w:eastAsia="zh-CN"/>
        </w:rPr>
        <w:t>农、</w:t>
      </w:r>
      <w:r>
        <w:rPr>
          <w:rFonts w:hint="eastAsia" w:ascii="Times New Roman" w:hAnsi="Times New Roman" w:cs="Times New Roman"/>
        </w:rPr>
        <w:t>林业类智能机器人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创意设计服务于未来</w:t>
      </w:r>
      <w:r>
        <w:rPr>
          <w:rFonts w:hint="eastAsia" w:ascii="Times New Roman" w:hAnsi="Times New Roman" w:cs="Times New Roman"/>
          <w:lang w:eastAsia="zh-CN"/>
        </w:rPr>
        <w:t>农、</w:t>
      </w:r>
      <w:r>
        <w:rPr>
          <w:rFonts w:hint="eastAsia" w:ascii="Times New Roman" w:hAnsi="Times New Roman" w:cs="Times New Roman"/>
        </w:rPr>
        <w:t>林业的智能机器人，该机器人用于</w:t>
      </w:r>
      <w:r>
        <w:rPr>
          <w:rFonts w:hint="eastAsia" w:ascii="Times New Roman" w:hAnsi="Times New Roman" w:cs="Times New Roman"/>
          <w:lang w:eastAsia="zh-CN"/>
        </w:rPr>
        <w:t>农业生产、</w:t>
      </w:r>
      <w:r>
        <w:rPr>
          <w:rFonts w:hint="eastAsia" w:ascii="Times New Roman" w:hAnsi="Times New Roman" w:cs="Times New Roman"/>
        </w:rPr>
        <w:t>林业生态建设、林业产业等，能极大的节省人力并提高生产效率，机器人的用途</w:t>
      </w: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eastAsia" w:ascii="Times New Roman" w:hAnsi="Times New Roman" w:cs="Times New Roman"/>
        </w:rPr>
        <w:t>为以下用途中的一种：</w:t>
      </w:r>
    </w:p>
    <w:p>
      <w:pPr>
        <w:ind w:firstLine="48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eastAsia="zh-CN"/>
        </w:rPr>
        <w:t>农业生产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</w:rPr>
        <w:t>林业生态建设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.林业产业服务和优化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.林业多功能集成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（二）</w:t>
      </w:r>
      <w:r>
        <w:rPr>
          <w:rFonts w:ascii="Times New Roman" w:hAnsi="Times New Roman" w:cs="Times New Roman"/>
        </w:rPr>
        <w:t>实物型</w:t>
      </w:r>
      <w:r>
        <w:rPr>
          <w:rFonts w:hint="eastAsia" w:ascii="Times New Roman" w:hAnsi="Times New Roman" w:cs="Times New Roman"/>
        </w:rPr>
        <w:t>赛道：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短跑赛道：机器人模仿人类的短跑运动，以最快速度沿着跑道向终点冲刺，用时短者为胜。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短跑注意事项：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1、比赛开始前置于起始区准备，不能触碰到起跑线。在裁判发令后机器人身体方可进入各自跑道，并在规定时间内并以最快速度跑到终点 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2、机器人要求必须满足跑步姿势（有摆臂的姿势）。且机器人不可以跌倒或者触碰到各自所在的跑道的跑道线，否则视为比赛失败。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3、机器人需在 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分钟内完成比赛，在符合得分规则的条件下，以最短时间双脚接触终点线为胜。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4、比赛场地为铺地毯的地面，其尺寸如图所示： </w:t>
      </w:r>
    </w:p>
    <w:p>
      <w:pPr>
        <w:spacing w:line="288" w:lineRule="auto"/>
        <w:ind w:firstLine="0" w:firstLineChars="0"/>
        <w:jc w:val="center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drawing>
          <wp:inline distT="0" distB="0" distL="114300" distR="114300">
            <wp:extent cx="5070475" cy="2817495"/>
            <wp:effectExtent l="0" t="0" r="9525" b="1905"/>
            <wp:docPr id="3" name="图片 3" descr="IMG_20221106_11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106_1136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5、机器人不能侧面移动进行跑步，必须类似人类跑步方式。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6、机器人必须具有传感器来协助跑步运动，使其能否顺利通过终点。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7、机器人起点必须在跑道中心线区域，具体由裁判现场指定。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障碍跑</w:t>
      </w:r>
      <w:r>
        <w:rPr>
          <w:rFonts w:hint="eastAsia" w:ascii="Times New Roman" w:hAnsi="Times New Roman" w:cs="Times New Roman"/>
        </w:rPr>
        <w:t>赛道：机器人在裁判员发出的哨声下起跑后，在中途绕过各种障碍物，以最短时间到达终点者取胜。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障碍跑赛道注意事项：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1、赛跑时，跑道线与障碍物及终点线都用机器人视觉系统来识别。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2、在比赛过程中，如果机器人在中途碰上障碍物，或倒下去，或偏离跑道线 0.5米，或不能到达终点线，则论为该比赛项目失败，不能得分。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3、铺地毯的地面，其尺寸如图所示，起跑线与终点线间距离为6m，在每个跑道线中间放置三个（红、蓝、绿）障碍物，障碍物间隔为 1.5m，跑道线间隔为 2m。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4、机器人的运动路线必须是S型绕过障碍物，且障碍物由裁判现场随机任意位置摆放。</w:t>
      </w:r>
    </w:p>
    <w:p>
      <w:pPr>
        <w:ind w:firstLine="480"/>
        <w:jc w:val="center"/>
        <w:rPr>
          <w:rFonts w:ascii="Times New Roman" w:hAnsi="Times New Roman" w:cs="Times New Roman"/>
          <w:color w:val="000000"/>
          <w:szCs w:val="24"/>
          <w:lang w:bidi="ar"/>
        </w:rPr>
      </w:pPr>
      <w:r>
        <w:rPr>
          <w:rFonts w:hint="eastAsia" w:ascii="Times New Roman" w:hAnsi="Times New Roman" w:cs="Times New Roman"/>
          <w:color w:val="000000"/>
          <w:szCs w:val="24"/>
          <w:lang w:bidi="ar"/>
        </w:rPr>
        <w:drawing>
          <wp:inline distT="0" distB="0" distL="114300" distR="114300">
            <wp:extent cx="5271770" cy="2818765"/>
            <wp:effectExtent l="0" t="0" r="11430" b="635"/>
            <wp:docPr id="5" name="图片 5" descr="IMG_20221106_20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106_203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77"/>
        </w:tabs>
        <w:adjustRightInd/>
        <w:snapToGrid/>
        <w:spacing w:before="156" w:after="156" w:line="360" w:lineRule="atLeast"/>
        <w:ind w:firstLine="56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四、作品形式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（一）符合创新设计要求，产品设计合理。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（二）符合实用性要求，要求作品贴近生活，具有可行性。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（三）能够明确形象表达出作品的功能、原理、创新性、实用价值。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（四）保证原创，要求作品完全原创，若有抄袭或使用非本人作品，一经查出取消比赛资格。</w:t>
      </w:r>
    </w:p>
    <w:p>
      <w:pPr>
        <w:ind w:firstLine="480"/>
        <w:rPr>
          <w:rFonts w:ascii="Times New Roman" w:hAnsi="Times New Roman" w:eastAsia="微软雅黑" w:cs="Times New Roman"/>
          <w:color w:val="000000"/>
          <w:szCs w:val="24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五</w:t>
      </w:r>
      <w:r>
        <w:rPr>
          <w:rFonts w:hint="eastAsia" w:ascii="Times New Roman" w:hAnsi="Times New Roman" w:cs="Times New Roman"/>
        </w:rPr>
        <w:t>）未尽事宜由竞赛委员会解释。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jRmOTc2OGQwMGZhZGU2MTU0NGMyMjc2ZDIzZWEifQ=="/>
  </w:docVars>
  <w:rsids>
    <w:rsidRoot w:val="00000000"/>
    <w:rsid w:val="389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643" w:firstLineChars="200"/>
      <w:jc w:val="both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2023-10-30T07:01:10Z</dcterms:created>
  <dc:creator>86181</dc:creator>
  <cp:lastModifiedBy>李兰</cp:lastModifiedBy>
  <dcterms:modified xsi:type="dcterms:W3CDTF">2023-10-30T07:01:15Z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A94ADD50EE224B2FA34AE91B0A9A6288</vt:lpwstr>
  </property>
</Properties>
</file>